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2023年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马术项目场地障碍技术官员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场地障碍一级技术官员（涉及所有单项；最低30人开班；培训周期2天）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2023年__月__日—2023年__月__日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场地障碍二级技术官员（涉及所有单项；最低30人开班；培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0"/>
              </w:rPr>
              <w:t>训周期2天）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2023年__月__日—2023年__月__日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场地障碍三级技术官员（涉及所有单项；最低30人开班；培训周期2天）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2023年__月__日—2023年__月__日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YmMxZjU2NjdkYTRiMjkxZDRhNDIzZWUwMjEzYjYifQ=="/>
  </w:docVars>
  <w:rsids>
    <w:rsidRoot w:val="00D73366"/>
    <w:rsid w:val="0003713D"/>
    <w:rsid w:val="00043B23"/>
    <w:rsid w:val="000C2B95"/>
    <w:rsid w:val="000E77BF"/>
    <w:rsid w:val="00100F75"/>
    <w:rsid w:val="00151A39"/>
    <w:rsid w:val="00176188"/>
    <w:rsid w:val="001B4F4B"/>
    <w:rsid w:val="001C002A"/>
    <w:rsid w:val="002036F1"/>
    <w:rsid w:val="00207B88"/>
    <w:rsid w:val="0021403D"/>
    <w:rsid w:val="00226150"/>
    <w:rsid w:val="0023228F"/>
    <w:rsid w:val="002B7E0A"/>
    <w:rsid w:val="002C576E"/>
    <w:rsid w:val="002D52EE"/>
    <w:rsid w:val="002F536C"/>
    <w:rsid w:val="003033CD"/>
    <w:rsid w:val="00345E2C"/>
    <w:rsid w:val="0036478F"/>
    <w:rsid w:val="003E7E2C"/>
    <w:rsid w:val="0040535B"/>
    <w:rsid w:val="00441C1A"/>
    <w:rsid w:val="004425A1"/>
    <w:rsid w:val="004560E6"/>
    <w:rsid w:val="00475764"/>
    <w:rsid w:val="00484228"/>
    <w:rsid w:val="004A449A"/>
    <w:rsid w:val="00501086"/>
    <w:rsid w:val="005077CD"/>
    <w:rsid w:val="005459FC"/>
    <w:rsid w:val="00565ADD"/>
    <w:rsid w:val="00594D9D"/>
    <w:rsid w:val="005A61C6"/>
    <w:rsid w:val="00641979"/>
    <w:rsid w:val="006A3ED6"/>
    <w:rsid w:val="00704A70"/>
    <w:rsid w:val="00723674"/>
    <w:rsid w:val="00773DFE"/>
    <w:rsid w:val="00787AFD"/>
    <w:rsid w:val="00792B8B"/>
    <w:rsid w:val="007C218C"/>
    <w:rsid w:val="00803710"/>
    <w:rsid w:val="008127EF"/>
    <w:rsid w:val="008148C4"/>
    <w:rsid w:val="008572EE"/>
    <w:rsid w:val="008B5541"/>
    <w:rsid w:val="00921D2E"/>
    <w:rsid w:val="009622B4"/>
    <w:rsid w:val="00A744D0"/>
    <w:rsid w:val="00A758D1"/>
    <w:rsid w:val="00AB2B78"/>
    <w:rsid w:val="00AC4F49"/>
    <w:rsid w:val="00B02ED2"/>
    <w:rsid w:val="00B24D71"/>
    <w:rsid w:val="00B72BF8"/>
    <w:rsid w:val="00BA4EA2"/>
    <w:rsid w:val="00BD4A8C"/>
    <w:rsid w:val="00C11FDB"/>
    <w:rsid w:val="00C20A58"/>
    <w:rsid w:val="00C35C02"/>
    <w:rsid w:val="00C72216"/>
    <w:rsid w:val="00CB5010"/>
    <w:rsid w:val="00CC3CE0"/>
    <w:rsid w:val="00D066EB"/>
    <w:rsid w:val="00D60459"/>
    <w:rsid w:val="00D73366"/>
    <w:rsid w:val="00D97062"/>
    <w:rsid w:val="00DA636A"/>
    <w:rsid w:val="00DB714F"/>
    <w:rsid w:val="00E5722A"/>
    <w:rsid w:val="00EC5223"/>
    <w:rsid w:val="00F04940"/>
    <w:rsid w:val="00F33018"/>
    <w:rsid w:val="00FF46E4"/>
    <w:rsid w:val="5D9725A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358</Characters>
  <Lines>2</Lines>
  <Paragraphs>1</Paragraphs>
  <TotalTime>0</TotalTime>
  <ScaleCrop>false</ScaleCrop>
  <LinksUpToDate>false</LinksUpToDate>
  <CharactersWithSpaces>366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2021-11-26T03:55:00Z</dcterms:created>
  <dc:creator>abc25</dc:creator>
  <cp:lastModifiedBy>MaggiePQ</cp:lastModifiedBy>
  <cp:lastPrinted>2019-12-06T02:49:00Z</cp:lastPrinted>
  <dcterms:modified xsi:type="dcterms:W3CDTF">2022-12-07T09:33:41Z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5041A0560A6542D5AB49FF53A13DFE19</vt:lpwstr>
  </property>
</Properties>
</file>